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0B" w:rsidRPr="00B1680B" w:rsidRDefault="00B1680B" w:rsidP="00B168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80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64092" w:rsidRDefault="00B1680B" w:rsidP="00B168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80B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EA3748" w:rsidRDefault="00EA3748" w:rsidP="00B168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16AAF">
        <w:rPr>
          <w:rFonts w:ascii="Times New Roman" w:hAnsi="Times New Roman" w:cs="Times New Roman"/>
          <w:b/>
          <w:sz w:val="24"/>
          <w:szCs w:val="24"/>
        </w:rPr>
        <w:t>0</w:t>
      </w:r>
      <w:r w:rsidR="002224E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224E3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E914DD">
        <w:rPr>
          <w:rFonts w:ascii="Times New Roman" w:hAnsi="Times New Roman" w:cs="Times New Roman"/>
          <w:b/>
          <w:sz w:val="24"/>
          <w:szCs w:val="24"/>
        </w:rPr>
        <w:t>9</w:t>
      </w:r>
    </w:p>
    <w:p w:rsidR="00E64F8B" w:rsidRPr="00B1680B" w:rsidRDefault="00E64F8B" w:rsidP="00B168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748" w:rsidRPr="00C83A2E" w:rsidRDefault="006250C2" w:rsidP="00E64F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A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680B" w:rsidRPr="00C83A2E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распоряжением главы </w:t>
      </w:r>
      <w:proofErr w:type="spellStart"/>
      <w:r w:rsidR="002224E3">
        <w:rPr>
          <w:rFonts w:ascii="Times New Roman" w:hAnsi="Times New Roman" w:cs="Times New Roman"/>
          <w:sz w:val="24"/>
          <w:szCs w:val="24"/>
        </w:rPr>
        <w:t>Староторопского</w:t>
      </w:r>
      <w:proofErr w:type="spellEnd"/>
      <w:r w:rsidR="002224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1680B" w:rsidRPr="00C83A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1680B" w:rsidRPr="00C83A2E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B1680B" w:rsidRPr="00C83A2E">
        <w:rPr>
          <w:rFonts w:ascii="Times New Roman" w:hAnsi="Times New Roman" w:cs="Times New Roman"/>
          <w:sz w:val="24"/>
          <w:szCs w:val="24"/>
        </w:rPr>
        <w:t xml:space="preserve"> района Тверской области от </w:t>
      </w:r>
      <w:r w:rsidR="002224E3">
        <w:rPr>
          <w:rFonts w:ascii="Times New Roman" w:hAnsi="Times New Roman" w:cs="Times New Roman"/>
          <w:sz w:val="24"/>
          <w:szCs w:val="24"/>
        </w:rPr>
        <w:t>01</w:t>
      </w:r>
      <w:r w:rsidR="00B1680B" w:rsidRPr="00C83A2E">
        <w:rPr>
          <w:rFonts w:ascii="Times New Roman" w:hAnsi="Times New Roman" w:cs="Times New Roman"/>
          <w:sz w:val="24"/>
          <w:szCs w:val="24"/>
        </w:rPr>
        <w:t>.</w:t>
      </w:r>
      <w:r w:rsidR="002224E3">
        <w:rPr>
          <w:rFonts w:ascii="Times New Roman" w:hAnsi="Times New Roman" w:cs="Times New Roman"/>
          <w:sz w:val="24"/>
          <w:szCs w:val="24"/>
        </w:rPr>
        <w:t>11</w:t>
      </w:r>
      <w:r w:rsidR="00B1680B" w:rsidRPr="00C83A2E">
        <w:rPr>
          <w:rFonts w:ascii="Times New Roman" w:hAnsi="Times New Roman" w:cs="Times New Roman"/>
          <w:sz w:val="24"/>
          <w:szCs w:val="24"/>
        </w:rPr>
        <w:t>.201</w:t>
      </w:r>
      <w:r w:rsidR="00E62D0A">
        <w:rPr>
          <w:rFonts w:ascii="Times New Roman" w:hAnsi="Times New Roman" w:cs="Times New Roman"/>
          <w:sz w:val="24"/>
          <w:szCs w:val="24"/>
        </w:rPr>
        <w:t>9</w:t>
      </w:r>
      <w:r w:rsidR="00B1680B" w:rsidRPr="00C83A2E">
        <w:rPr>
          <w:rFonts w:ascii="Times New Roman" w:hAnsi="Times New Roman" w:cs="Times New Roman"/>
          <w:sz w:val="24"/>
          <w:szCs w:val="24"/>
        </w:rPr>
        <w:t xml:space="preserve"> г. № </w:t>
      </w:r>
      <w:r w:rsidR="002224E3">
        <w:rPr>
          <w:rFonts w:ascii="Times New Roman" w:hAnsi="Times New Roman" w:cs="Times New Roman"/>
          <w:sz w:val="24"/>
          <w:szCs w:val="24"/>
        </w:rPr>
        <w:t>9-2</w:t>
      </w:r>
      <w:r w:rsidR="00B1680B" w:rsidRPr="00C83A2E">
        <w:rPr>
          <w:rFonts w:ascii="Times New Roman" w:hAnsi="Times New Roman" w:cs="Times New Roman"/>
          <w:sz w:val="24"/>
          <w:szCs w:val="24"/>
        </w:rPr>
        <w:t xml:space="preserve"> </w:t>
      </w:r>
      <w:r w:rsidR="00EA3748" w:rsidRPr="00C83A2E">
        <w:rPr>
          <w:rFonts w:ascii="Times New Roman" w:hAnsi="Times New Roman" w:cs="Times New Roman"/>
          <w:sz w:val="24"/>
          <w:szCs w:val="24"/>
        </w:rPr>
        <w:t>«</w:t>
      </w:r>
      <w:r w:rsidR="005C1504" w:rsidRPr="00C83A2E">
        <w:rPr>
          <w:rFonts w:ascii="Times New Roman" w:hAnsi="Times New Roman" w:cs="Times New Roman"/>
          <w:sz w:val="24"/>
          <w:szCs w:val="24"/>
        </w:rPr>
        <w:t>О назначении публичных слушаний по вопросам предоставления разрешений на отклонение от предельных параметров разрешенн</w:t>
      </w:r>
      <w:r w:rsidR="008C55A5">
        <w:rPr>
          <w:rFonts w:ascii="Times New Roman" w:hAnsi="Times New Roman" w:cs="Times New Roman"/>
          <w:sz w:val="24"/>
          <w:szCs w:val="24"/>
        </w:rPr>
        <w:t>ого</w:t>
      </w:r>
      <w:r w:rsidR="005C1504" w:rsidRPr="00C83A2E">
        <w:rPr>
          <w:rFonts w:ascii="Times New Roman" w:hAnsi="Times New Roman" w:cs="Times New Roman"/>
          <w:sz w:val="24"/>
          <w:szCs w:val="24"/>
        </w:rPr>
        <w:t xml:space="preserve"> </w:t>
      </w:r>
      <w:r w:rsidR="008C55A5">
        <w:rPr>
          <w:rFonts w:ascii="Times New Roman" w:hAnsi="Times New Roman" w:cs="Times New Roman"/>
          <w:sz w:val="24"/>
          <w:szCs w:val="24"/>
        </w:rPr>
        <w:t>строительства</w:t>
      </w:r>
      <w:r w:rsidR="005C1504" w:rsidRPr="00C83A2E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2868C3">
        <w:rPr>
          <w:rFonts w:ascii="Times New Roman" w:hAnsi="Times New Roman" w:cs="Times New Roman"/>
          <w:sz w:val="24"/>
          <w:szCs w:val="24"/>
        </w:rPr>
        <w:t>а</w:t>
      </w:r>
      <w:r w:rsidR="005C1504" w:rsidRPr="00C83A2E">
        <w:rPr>
          <w:rFonts w:ascii="Times New Roman" w:hAnsi="Times New Roman" w:cs="Times New Roman"/>
          <w:sz w:val="24"/>
          <w:szCs w:val="24"/>
        </w:rPr>
        <w:t xml:space="preserve"> капитального строительства</w:t>
      </w:r>
      <w:r w:rsidR="00EA3748" w:rsidRPr="00C83A2E">
        <w:rPr>
          <w:rFonts w:ascii="Times New Roman" w:hAnsi="Times New Roman" w:cs="Times New Roman"/>
          <w:sz w:val="24"/>
          <w:szCs w:val="24"/>
        </w:rPr>
        <w:t>».</w:t>
      </w:r>
    </w:p>
    <w:p w:rsidR="00592D1B" w:rsidRDefault="00EA3748" w:rsidP="00E64F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A2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690D" w:rsidRPr="00C83A2E">
        <w:rPr>
          <w:rFonts w:ascii="Times New Roman" w:hAnsi="Times New Roman" w:cs="Times New Roman"/>
          <w:sz w:val="24"/>
          <w:szCs w:val="24"/>
        </w:rPr>
        <w:t>Извещение о проведении публичных слушаний было обнарод</w:t>
      </w:r>
      <w:r w:rsidR="003F3638" w:rsidRPr="00C83A2E">
        <w:rPr>
          <w:rFonts w:ascii="Times New Roman" w:hAnsi="Times New Roman" w:cs="Times New Roman"/>
          <w:sz w:val="24"/>
          <w:szCs w:val="24"/>
        </w:rPr>
        <w:t>о</w:t>
      </w:r>
      <w:r w:rsidR="0005690D" w:rsidRPr="00C83A2E">
        <w:rPr>
          <w:rFonts w:ascii="Times New Roman" w:hAnsi="Times New Roman" w:cs="Times New Roman"/>
          <w:sz w:val="24"/>
          <w:szCs w:val="24"/>
        </w:rPr>
        <w:t xml:space="preserve">вано в порядке, предусмотренном Уставом </w:t>
      </w:r>
      <w:proofErr w:type="spellStart"/>
      <w:r w:rsidR="002224E3">
        <w:rPr>
          <w:rFonts w:ascii="Times New Roman" w:hAnsi="Times New Roman" w:cs="Times New Roman"/>
          <w:sz w:val="24"/>
          <w:szCs w:val="24"/>
        </w:rPr>
        <w:t>Староторопского</w:t>
      </w:r>
      <w:proofErr w:type="spellEnd"/>
      <w:r w:rsidR="002224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224E3" w:rsidRPr="00C8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90D" w:rsidRPr="00C83A2E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05690D" w:rsidRPr="00C83A2E">
        <w:rPr>
          <w:rFonts w:ascii="Times New Roman" w:hAnsi="Times New Roman" w:cs="Times New Roman"/>
          <w:sz w:val="24"/>
          <w:szCs w:val="24"/>
        </w:rPr>
        <w:t xml:space="preserve"> района Тверской области для муниципальных правовых актов, путем размещения на информационном стенде администрации </w:t>
      </w:r>
      <w:proofErr w:type="spellStart"/>
      <w:r w:rsidR="002224E3">
        <w:rPr>
          <w:rFonts w:ascii="Times New Roman" w:hAnsi="Times New Roman" w:cs="Times New Roman"/>
          <w:sz w:val="24"/>
          <w:szCs w:val="24"/>
        </w:rPr>
        <w:t>Староторопского</w:t>
      </w:r>
      <w:proofErr w:type="spellEnd"/>
      <w:r w:rsidR="002224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E7D6B">
        <w:rPr>
          <w:rFonts w:ascii="Times New Roman" w:hAnsi="Times New Roman" w:cs="Times New Roman"/>
          <w:sz w:val="24"/>
          <w:szCs w:val="24"/>
        </w:rPr>
        <w:t>,</w:t>
      </w:r>
      <w:r w:rsidR="003A05EB" w:rsidRPr="00C83A2E">
        <w:rPr>
          <w:rFonts w:ascii="Times New Roman" w:hAnsi="Times New Roman" w:cs="Times New Roman"/>
          <w:sz w:val="24"/>
          <w:szCs w:val="24"/>
        </w:rPr>
        <w:t xml:space="preserve"> </w:t>
      </w:r>
      <w:r w:rsidR="0005690D" w:rsidRPr="00C83A2E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3F3638" w:rsidRPr="00C83A2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2224E3">
        <w:rPr>
          <w:rFonts w:ascii="Times New Roman" w:hAnsi="Times New Roman" w:cs="Times New Roman"/>
          <w:sz w:val="24"/>
          <w:szCs w:val="24"/>
        </w:rPr>
        <w:t>Староторопского</w:t>
      </w:r>
      <w:proofErr w:type="spellEnd"/>
      <w:r w:rsidR="002224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224E3" w:rsidRPr="00C8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638" w:rsidRPr="00C83A2E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3F3638" w:rsidRPr="00C83A2E">
        <w:rPr>
          <w:rFonts w:ascii="Times New Roman" w:hAnsi="Times New Roman" w:cs="Times New Roman"/>
          <w:sz w:val="24"/>
          <w:szCs w:val="24"/>
        </w:rPr>
        <w:t xml:space="preserve"> района в информационн</w:t>
      </w:r>
      <w:proofErr w:type="gramStart"/>
      <w:r w:rsidR="003F3638" w:rsidRPr="00C83A2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F3638" w:rsidRPr="00C83A2E">
        <w:rPr>
          <w:rFonts w:ascii="Times New Roman" w:hAnsi="Times New Roman" w:cs="Times New Roman"/>
          <w:sz w:val="24"/>
          <w:szCs w:val="24"/>
        </w:rPr>
        <w:t xml:space="preserve"> телекоммуникационной сети "Интернет"</w:t>
      </w:r>
      <w:r w:rsidR="00592D1B">
        <w:rPr>
          <w:rFonts w:ascii="Times New Roman" w:hAnsi="Times New Roman" w:cs="Times New Roman"/>
          <w:sz w:val="24"/>
          <w:szCs w:val="24"/>
        </w:rPr>
        <w:t>.</w:t>
      </w:r>
    </w:p>
    <w:p w:rsidR="003F3638" w:rsidRPr="00C83A2E" w:rsidRDefault="008E7D6B" w:rsidP="00E64F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638" w:rsidRPr="00C83A2E">
        <w:rPr>
          <w:rFonts w:ascii="Times New Roman" w:hAnsi="Times New Roman" w:cs="Times New Roman"/>
          <w:sz w:val="24"/>
          <w:szCs w:val="24"/>
        </w:rPr>
        <w:t xml:space="preserve">Публичные слушания состоялись </w:t>
      </w:r>
      <w:r w:rsidR="00D74CD1">
        <w:rPr>
          <w:rFonts w:ascii="Times New Roman" w:hAnsi="Times New Roman" w:cs="Times New Roman"/>
          <w:sz w:val="24"/>
          <w:szCs w:val="24"/>
        </w:rPr>
        <w:t>0</w:t>
      </w:r>
      <w:r w:rsidR="002224E3">
        <w:rPr>
          <w:rFonts w:ascii="Times New Roman" w:hAnsi="Times New Roman" w:cs="Times New Roman"/>
          <w:sz w:val="24"/>
          <w:szCs w:val="24"/>
        </w:rPr>
        <w:t>5</w:t>
      </w:r>
      <w:r w:rsidR="003F3638" w:rsidRPr="00C83A2E">
        <w:rPr>
          <w:rFonts w:ascii="Times New Roman" w:hAnsi="Times New Roman" w:cs="Times New Roman"/>
          <w:sz w:val="24"/>
          <w:szCs w:val="24"/>
        </w:rPr>
        <w:t>.</w:t>
      </w:r>
      <w:r w:rsidR="002224E3">
        <w:rPr>
          <w:rFonts w:ascii="Times New Roman" w:hAnsi="Times New Roman" w:cs="Times New Roman"/>
          <w:sz w:val="24"/>
          <w:szCs w:val="24"/>
        </w:rPr>
        <w:t>12</w:t>
      </w:r>
      <w:r w:rsidR="003F3638" w:rsidRPr="00C83A2E">
        <w:rPr>
          <w:rFonts w:ascii="Times New Roman" w:hAnsi="Times New Roman" w:cs="Times New Roman"/>
          <w:sz w:val="24"/>
          <w:szCs w:val="24"/>
        </w:rPr>
        <w:t>.201</w:t>
      </w:r>
      <w:r w:rsidR="00592D1B">
        <w:rPr>
          <w:rFonts w:ascii="Times New Roman" w:hAnsi="Times New Roman" w:cs="Times New Roman"/>
          <w:sz w:val="24"/>
          <w:szCs w:val="24"/>
        </w:rPr>
        <w:t>9</w:t>
      </w:r>
      <w:r w:rsidR="003F3638" w:rsidRPr="00C83A2E">
        <w:rPr>
          <w:rFonts w:ascii="Times New Roman" w:hAnsi="Times New Roman" w:cs="Times New Roman"/>
          <w:sz w:val="24"/>
          <w:szCs w:val="24"/>
        </w:rPr>
        <w:t xml:space="preserve"> в 1</w:t>
      </w:r>
      <w:r w:rsidR="00D74CD1">
        <w:rPr>
          <w:rFonts w:ascii="Times New Roman" w:hAnsi="Times New Roman" w:cs="Times New Roman"/>
          <w:sz w:val="24"/>
          <w:szCs w:val="24"/>
        </w:rPr>
        <w:t>0</w:t>
      </w:r>
      <w:r w:rsidR="003F3638" w:rsidRPr="00C83A2E">
        <w:rPr>
          <w:rFonts w:ascii="Times New Roman" w:hAnsi="Times New Roman" w:cs="Times New Roman"/>
          <w:sz w:val="24"/>
          <w:szCs w:val="24"/>
        </w:rPr>
        <w:t xml:space="preserve"> часов 00 мин. в здании администрации </w:t>
      </w:r>
      <w:proofErr w:type="spellStart"/>
      <w:r w:rsidR="002224E3">
        <w:rPr>
          <w:rFonts w:ascii="Times New Roman" w:hAnsi="Times New Roman" w:cs="Times New Roman"/>
          <w:sz w:val="24"/>
          <w:szCs w:val="24"/>
        </w:rPr>
        <w:t>Староторопского</w:t>
      </w:r>
      <w:proofErr w:type="spellEnd"/>
      <w:r w:rsidR="002224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250C2" w:rsidRPr="00C83A2E">
        <w:rPr>
          <w:rFonts w:ascii="Times New Roman" w:hAnsi="Times New Roman" w:cs="Times New Roman"/>
          <w:sz w:val="24"/>
          <w:szCs w:val="24"/>
        </w:rPr>
        <w:t>,</w:t>
      </w:r>
      <w:r w:rsidR="003F3638" w:rsidRPr="00C83A2E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2224E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2224E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224E3">
        <w:rPr>
          <w:rFonts w:ascii="Times New Roman" w:hAnsi="Times New Roman" w:cs="Times New Roman"/>
          <w:sz w:val="24"/>
          <w:szCs w:val="24"/>
        </w:rPr>
        <w:t>тарая Торопа</w:t>
      </w:r>
      <w:r w:rsidR="003F3638" w:rsidRPr="00C83A2E">
        <w:rPr>
          <w:rFonts w:ascii="Times New Roman" w:hAnsi="Times New Roman" w:cs="Times New Roman"/>
          <w:sz w:val="24"/>
          <w:szCs w:val="24"/>
        </w:rPr>
        <w:t>, ул. Кирова, д. 10.</w:t>
      </w:r>
    </w:p>
    <w:p w:rsidR="006250C2" w:rsidRPr="00C83A2E" w:rsidRDefault="003F3638" w:rsidP="00E64F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A2E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E914DD">
        <w:rPr>
          <w:rFonts w:ascii="Times New Roman" w:hAnsi="Times New Roman" w:cs="Times New Roman"/>
          <w:sz w:val="24"/>
          <w:szCs w:val="24"/>
        </w:rPr>
        <w:t>3</w:t>
      </w:r>
      <w:r w:rsidRPr="00C83A2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914DD">
        <w:rPr>
          <w:rFonts w:ascii="Times New Roman" w:hAnsi="Times New Roman" w:cs="Times New Roman"/>
          <w:sz w:val="24"/>
          <w:szCs w:val="24"/>
        </w:rPr>
        <w:t>а</w:t>
      </w:r>
      <w:r w:rsidRPr="00C83A2E">
        <w:rPr>
          <w:rFonts w:ascii="Times New Roman" w:hAnsi="Times New Roman" w:cs="Times New Roman"/>
          <w:sz w:val="24"/>
          <w:szCs w:val="24"/>
        </w:rPr>
        <w:t>.</w:t>
      </w:r>
      <w:r w:rsidR="006250C2" w:rsidRPr="00C83A2E">
        <w:rPr>
          <w:rFonts w:ascii="Helvetica" w:hAnsi="Helvetica" w:cs="Helvetica"/>
          <w:color w:val="444444"/>
          <w:sz w:val="24"/>
          <w:szCs w:val="24"/>
        </w:rPr>
        <w:t> </w:t>
      </w:r>
      <w:r w:rsidR="006250C2" w:rsidRPr="00C83A2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C1504" w:rsidRPr="00C83A2E" w:rsidRDefault="006250C2" w:rsidP="00E64F8B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3A2E">
        <w:rPr>
          <w:rFonts w:ascii="Times New Roman" w:hAnsi="Times New Roman" w:cs="Times New Roman"/>
          <w:sz w:val="24"/>
          <w:szCs w:val="24"/>
        </w:rPr>
        <w:t>-</w:t>
      </w:r>
      <w:r w:rsidR="00D70650" w:rsidRPr="00C83A2E">
        <w:rPr>
          <w:rFonts w:ascii="Times New Roman" w:hAnsi="Times New Roman" w:cs="Times New Roman"/>
          <w:sz w:val="24"/>
          <w:szCs w:val="24"/>
        </w:rPr>
        <w:t xml:space="preserve"> </w:t>
      </w:r>
      <w:r w:rsidR="005C1504" w:rsidRPr="00C83A2E">
        <w:rPr>
          <w:rFonts w:ascii="Times New Roman" w:hAnsi="Times New Roman" w:cs="Times New Roman"/>
          <w:sz w:val="24"/>
          <w:szCs w:val="24"/>
        </w:rPr>
        <w:t xml:space="preserve">Выводы и рекомендации: </w:t>
      </w:r>
    </w:p>
    <w:p w:rsidR="005C1504" w:rsidRPr="00C83A2E" w:rsidRDefault="005C1504" w:rsidP="00E64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A2E">
        <w:rPr>
          <w:rFonts w:ascii="Times New Roman" w:hAnsi="Times New Roman" w:cs="Times New Roman"/>
          <w:sz w:val="24"/>
          <w:szCs w:val="24"/>
        </w:rPr>
        <w:t xml:space="preserve">      1. На основании протокола от </w:t>
      </w:r>
      <w:r w:rsidR="002224E3">
        <w:rPr>
          <w:rFonts w:ascii="Times New Roman" w:hAnsi="Times New Roman" w:cs="Times New Roman"/>
          <w:sz w:val="24"/>
          <w:szCs w:val="24"/>
        </w:rPr>
        <w:t>05</w:t>
      </w:r>
      <w:r w:rsidR="008250FD" w:rsidRPr="00C83A2E">
        <w:rPr>
          <w:rFonts w:ascii="Times New Roman" w:hAnsi="Times New Roman" w:cs="Times New Roman"/>
          <w:sz w:val="24"/>
          <w:szCs w:val="24"/>
        </w:rPr>
        <w:t>.</w:t>
      </w:r>
      <w:r w:rsidR="002224E3">
        <w:rPr>
          <w:rFonts w:ascii="Times New Roman" w:hAnsi="Times New Roman" w:cs="Times New Roman"/>
          <w:sz w:val="24"/>
          <w:szCs w:val="24"/>
        </w:rPr>
        <w:t>12</w:t>
      </w:r>
      <w:r w:rsidRPr="00C83A2E">
        <w:rPr>
          <w:rFonts w:ascii="Times New Roman" w:hAnsi="Times New Roman" w:cs="Times New Roman"/>
          <w:sz w:val="24"/>
          <w:szCs w:val="24"/>
        </w:rPr>
        <w:t>.201</w:t>
      </w:r>
      <w:r w:rsidR="00592D1B">
        <w:rPr>
          <w:rFonts w:ascii="Times New Roman" w:hAnsi="Times New Roman" w:cs="Times New Roman"/>
          <w:sz w:val="24"/>
          <w:szCs w:val="24"/>
        </w:rPr>
        <w:t>9</w:t>
      </w:r>
      <w:r w:rsidRPr="00C83A2E">
        <w:rPr>
          <w:rFonts w:ascii="Times New Roman" w:hAnsi="Times New Roman" w:cs="Times New Roman"/>
          <w:sz w:val="24"/>
          <w:szCs w:val="24"/>
        </w:rPr>
        <w:t xml:space="preserve"> года комиссия по землепользованию и застройке </w:t>
      </w:r>
      <w:proofErr w:type="spellStart"/>
      <w:r w:rsidR="002224E3">
        <w:rPr>
          <w:rFonts w:ascii="Times New Roman" w:hAnsi="Times New Roman" w:cs="Times New Roman"/>
          <w:sz w:val="24"/>
          <w:szCs w:val="24"/>
        </w:rPr>
        <w:t>Староторопского</w:t>
      </w:r>
      <w:proofErr w:type="spellEnd"/>
      <w:r w:rsidR="002224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224E3" w:rsidRPr="00C83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D1B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506C2C" w:rsidRPr="00C83A2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2D1B">
        <w:rPr>
          <w:rFonts w:ascii="Times New Roman" w:hAnsi="Times New Roman" w:cs="Times New Roman"/>
          <w:sz w:val="24"/>
          <w:szCs w:val="24"/>
        </w:rPr>
        <w:t>а</w:t>
      </w:r>
      <w:r w:rsidRPr="00C83A2E">
        <w:rPr>
          <w:rFonts w:ascii="Times New Roman" w:hAnsi="Times New Roman" w:cs="Times New Roman"/>
          <w:sz w:val="24"/>
          <w:szCs w:val="24"/>
        </w:rPr>
        <w:t xml:space="preserve"> считает, что публичные слушания: </w:t>
      </w:r>
    </w:p>
    <w:p w:rsidR="001B32A3" w:rsidRDefault="005C1504" w:rsidP="00E64F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0DCB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4F8B" w:rsidRPr="00200DCB">
        <w:rPr>
          <w:rFonts w:ascii="Times New Roman" w:hAnsi="Times New Roman" w:cs="Times New Roman"/>
          <w:sz w:val="24"/>
          <w:szCs w:val="24"/>
        </w:rPr>
        <w:t>-по предоставлению разрешения на отклонение от предельных параметров разрешенн</w:t>
      </w:r>
      <w:r w:rsidR="00D74CD1">
        <w:rPr>
          <w:rFonts w:ascii="Times New Roman" w:hAnsi="Times New Roman" w:cs="Times New Roman"/>
          <w:sz w:val="24"/>
          <w:szCs w:val="24"/>
        </w:rPr>
        <w:t>ого</w:t>
      </w:r>
      <w:r w:rsidR="00E64F8B" w:rsidRPr="00200DCB">
        <w:rPr>
          <w:rFonts w:ascii="Times New Roman" w:hAnsi="Times New Roman" w:cs="Times New Roman"/>
          <w:sz w:val="24"/>
          <w:szCs w:val="24"/>
        </w:rPr>
        <w:t xml:space="preserve"> </w:t>
      </w:r>
      <w:r w:rsidR="00D74CD1">
        <w:rPr>
          <w:rFonts w:ascii="Times New Roman" w:hAnsi="Times New Roman" w:cs="Times New Roman"/>
          <w:sz w:val="24"/>
          <w:szCs w:val="24"/>
        </w:rPr>
        <w:t>строительства</w:t>
      </w:r>
      <w:r w:rsidR="00E64F8B" w:rsidRPr="00200DCB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–индивидуальный жилой дом  </w:t>
      </w:r>
      <w:r w:rsidR="008E7D6B" w:rsidRPr="00200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части уменьшения минимального расстояния от границы участка до стены жилого дома с 3 м до </w:t>
      </w:r>
      <w:r w:rsidR="00951FB5" w:rsidRPr="00951FB5">
        <w:rPr>
          <w:rFonts w:ascii="Times New Roman" w:hAnsi="Times New Roman" w:cs="Times New Roman"/>
          <w:sz w:val="24"/>
          <w:szCs w:val="24"/>
          <w:shd w:val="clear" w:color="auto" w:fill="FFFFFF"/>
        </w:rPr>
        <w:t>0,5 м включительно со всех сторон</w:t>
      </w:r>
      <w:r w:rsidR="00E64F8B" w:rsidRPr="00200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границах земельного участка, </w:t>
      </w:r>
      <w:r w:rsidR="00767E5C" w:rsidRPr="00400A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предоставленного в </w:t>
      </w:r>
      <w:r w:rsidR="002224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собственность</w:t>
      </w:r>
      <w:r w:rsidR="00767E5C" w:rsidRPr="00400A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224E3">
        <w:rPr>
          <w:rFonts w:ascii="Times New Roman" w:hAnsi="Times New Roman"/>
          <w:sz w:val="24"/>
          <w:szCs w:val="24"/>
        </w:rPr>
        <w:t>Лукьянову Александру Анатольевичу</w:t>
      </w:r>
      <w:r w:rsidR="00E64F8B" w:rsidRPr="00200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 кадастровым номером </w:t>
      </w:r>
      <w:r w:rsidR="008E7D6B" w:rsidRPr="00200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69:08:</w:t>
      </w:r>
      <w:r w:rsidR="00222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0110104</w:t>
      </w:r>
      <w:r w:rsidR="008E7D6B" w:rsidRPr="00200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222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</w:t>
      </w:r>
      <w:r w:rsidR="008E7D6B" w:rsidRPr="00200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площадью </w:t>
      </w:r>
      <w:r w:rsidR="00222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1500</w:t>
      </w:r>
      <w:r w:rsidR="008E7D6B" w:rsidRPr="00200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кв. м, </w:t>
      </w:r>
      <w:proofErr w:type="gramStart"/>
      <w:r w:rsidR="008E7D6B" w:rsidRPr="00200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расположенного</w:t>
      </w:r>
      <w:proofErr w:type="gramEnd"/>
      <w:r w:rsidR="008E7D6B" w:rsidRPr="00200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адресу: Тверская область, </w:t>
      </w:r>
      <w:proofErr w:type="spellStart"/>
      <w:r w:rsidR="00222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Западнодвинский</w:t>
      </w:r>
      <w:proofErr w:type="spellEnd"/>
      <w:r w:rsidR="00222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район, д</w:t>
      </w:r>
      <w:proofErr w:type="gramStart"/>
      <w:r w:rsidR="00222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.Н</w:t>
      </w:r>
      <w:proofErr w:type="gramEnd"/>
      <w:r w:rsidR="00222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овый Бор</w:t>
      </w:r>
      <w:r w:rsidR="008E7D6B" w:rsidRPr="00200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 </w:t>
      </w:r>
      <w:r w:rsidR="00222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6а</w:t>
      </w:r>
      <w:r w:rsidR="00E64F8B" w:rsidRPr="00200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64F8B" w:rsidRPr="00200DCB">
        <w:rPr>
          <w:rFonts w:ascii="Times New Roman" w:hAnsi="Times New Roman" w:cs="Times New Roman"/>
          <w:sz w:val="24"/>
          <w:szCs w:val="24"/>
        </w:rPr>
        <w:t xml:space="preserve"> (зона застройки ин</w:t>
      </w:r>
      <w:r w:rsidR="002224E3">
        <w:rPr>
          <w:rFonts w:ascii="Times New Roman" w:hAnsi="Times New Roman" w:cs="Times New Roman"/>
          <w:sz w:val="24"/>
          <w:szCs w:val="24"/>
        </w:rPr>
        <w:t>дивидуальными жилыми домами (Ж-1</w:t>
      </w:r>
      <w:r w:rsidR="00E64F8B" w:rsidRPr="00200DCB">
        <w:rPr>
          <w:rFonts w:ascii="Times New Roman" w:hAnsi="Times New Roman" w:cs="Times New Roman"/>
          <w:sz w:val="24"/>
          <w:szCs w:val="24"/>
        </w:rPr>
        <w:t>);</w:t>
      </w:r>
      <w:r w:rsidR="00E64F8B" w:rsidRPr="00200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C1504" w:rsidRPr="00C83A2E" w:rsidRDefault="005C1504" w:rsidP="00E64F8B">
      <w:pPr>
        <w:jc w:val="both"/>
        <w:rPr>
          <w:rFonts w:ascii="Times New Roman" w:hAnsi="Times New Roman" w:cs="Times New Roman"/>
          <w:sz w:val="24"/>
          <w:szCs w:val="24"/>
        </w:rPr>
      </w:pPr>
      <w:r w:rsidRPr="00C83A2E">
        <w:rPr>
          <w:rFonts w:ascii="Times New Roman" w:hAnsi="Times New Roman" w:cs="Times New Roman"/>
          <w:sz w:val="24"/>
          <w:szCs w:val="24"/>
        </w:rPr>
        <w:t xml:space="preserve">состоялись и соответствуют требованиям действующего законодательства Российской Федерации и муниципальным правовым актам </w:t>
      </w:r>
      <w:proofErr w:type="spellStart"/>
      <w:r w:rsidRPr="00C83A2E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C83A2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B3430" w:rsidRPr="004C5323" w:rsidRDefault="006B3430" w:rsidP="005C1504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05"/>
        <w:tblW w:w="0" w:type="auto"/>
        <w:tblCellMar>
          <w:left w:w="0" w:type="dxa"/>
          <w:right w:w="0" w:type="dxa"/>
        </w:tblCellMar>
        <w:tblLook w:val="04A0"/>
      </w:tblPr>
      <w:tblGrid>
        <w:gridCol w:w="7518"/>
      </w:tblGrid>
      <w:tr w:rsidR="006B3430" w:rsidRPr="00D110FD" w:rsidTr="0064093E">
        <w:tc>
          <w:tcPr>
            <w:tcW w:w="75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430" w:rsidRDefault="006B3430" w:rsidP="0064093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комиссии: </w:t>
            </w:r>
          </w:p>
          <w:p w:rsidR="006B3430" w:rsidRPr="00D110FD" w:rsidRDefault="006B3430" w:rsidP="002224E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  <w:r w:rsidR="002224E3">
              <w:rPr>
                <w:rFonts w:ascii="Times New Roman" w:eastAsia="Times New Roman" w:hAnsi="Times New Roman" w:cs="Times New Roman"/>
                <w:sz w:val="24"/>
                <w:szCs w:val="24"/>
              </w:rPr>
              <w:t>Шунькова</w:t>
            </w:r>
            <w:proofErr w:type="spellEnd"/>
            <w:r w:rsidR="00222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  <w:r w:rsidR="00E914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3430" w:rsidRPr="00D110FD" w:rsidTr="0064093E">
        <w:tc>
          <w:tcPr>
            <w:tcW w:w="75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2A3" w:rsidRPr="00D110FD" w:rsidRDefault="001B32A3" w:rsidP="002224E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Секретарь______________________</w:t>
            </w:r>
            <w:r w:rsidR="002224E3">
              <w:rPr>
                <w:rFonts w:ascii="Times New Roman" w:eastAsia="Times New Roman" w:hAnsi="Times New Roman" w:cs="Times New Roman"/>
                <w:sz w:val="24"/>
                <w:szCs w:val="24"/>
              </w:rPr>
              <w:t>Арбузова</w:t>
            </w:r>
            <w:proofErr w:type="spellEnd"/>
            <w:r w:rsidR="00222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3430" w:rsidRPr="00D110FD" w:rsidTr="0064093E">
        <w:tc>
          <w:tcPr>
            <w:tcW w:w="75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430" w:rsidRPr="00D110FD" w:rsidRDefault="006B3430" w:rsidP="0064093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430" w:rsidRPr="00D110FD" w:rsidTr="0064093E">
        <w:tc>
          <w:tcPr>
            <w:tcW w:w="75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430" w:rsidRPr="00D110FD" w:rsidRDefault="006B3430" w:rsidP="0064093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430" w:rsidRPr="00D110FD" w:rsidTr="0064093E">
        <w:tc>
          <w:tcPr>
            <w:tcW w:w="75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430" w:rsidRPr="00D110FD" w:rsidRDefault="006B3430" w:rsidP="0064093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430" w:rsidRPr="00D110FD" w:rsidTr="0064093E">
        <w:tc>
          <w:tcPr>
            <w:tcW w:w="75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430" w:rsidRDefault="006B3430" w:rsidP="0064093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430" w:rsidRPr="00D110FD" w:rsidRDefault="006B3430" w:rsidP="0064093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0F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6B3430" w:rsidRPr="00D110FD" w:rsidTr="0064093E">
        <w:tc>
          <w:tcPr>
            <w:tcW w:w="75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430" w:rsidRPr="00D110FD" w:rsidRDefault="006B3430" w:rsidP="0064093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430" w:rsidRPr="00D110FD" w:rsidTr="0064093E">
        <w:tc>
          <w:tcPr>
            <w:tcW w:w="75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430" w:rsidRPr="00D110FD" w:rsidRDefault="006B3430" w:rsidP="002224E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  <w:r w:rsidR="002224E3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  <w:proofErr w:type="spellEnd"/>
            <w:r w:rsidR="00222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B3430" w:rsidRPr="00D110FD" w:rsidTr="0064093E">
        <w:tc>
          <w:tcPr>
            <w:tcW w:w="75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430" w:rsidRPr="00D110FD" w:rsidRDefault="006B3430" w:rsidP="002224E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  <w:r w:rsidR="002224E3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Бороненков</w:t>
            </w:r>
            <w:proofErr w:type="spellEnd"/>
            <w:r w:rsidR="00222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  <w:r w:rsidR="001B32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3430" w:rsidRPr="00D110FD" w:rsidTr="0064093E">
        <w:tc>
          <w:tcPr>
            <w:tcW w:w="75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430" w:rsidRPr="00D110FD" w:rsidRDefault="006B3430" w:rsidP="0064093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_____________________Гусарова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 Ю.</w:t>
            </w:r>
          </w:p>
        </w:tc>
      </w:tr>
      <w:tr w:rsidR="006B3430" w:rsidRPr="00D110FD" w:rsidTr="0064093E">
        <w:tc>
          <w:tcPr>
            <w:tcW w:w="75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430" w:rsidRPr="00D110FD" w:rsidRDefault="006B3430" w:rsidP="0064093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  <w:r w:rsidRPr="00D110FD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</w:t>
            </w:r>
            <w:proofErr w:type="spellEnd"/>
            <w:r w:rsidRPr="00D1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1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3430" w:rsidRPr="00D110FD" w:rsidTr="0064093E">
        <w:tc>
          <w:tcPr>
            <w:tcW w:w="75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430" w:rsidRPr="00D110FD" w:rsidRDefault="006B3430" w:rsidP="00D91E2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430" w:rsidRPr="00D110FD" w:rsidTr="0064093E">
        <w:tc>
          <w:tcPr>
            <w:tcW w:w="75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430" w:rsidRPr="00D110FD" w:rsidRDefault="006B3430" w:rsidP="0064093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430" w:rsidRPr="00D110FD" w:rsidTr="0064093E">
        <w:tc>
          <w:tcPr>
            <w:tcW w:w="75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430" w:rsidRPr="00D110FD" w:rsidRDefault="006B3430" w:rsidP="0064093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430" w:rsidRPr="00D110FD" w:rsidTr="0064093E">
        <w:tc>
          <w:tcPr>
            <w:tcW w:w="75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430" w:rsidRPr="00D110FD" w:rsidRDefault="006B3430" w:rsidP="001B32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430" w:rsidRPr="00D110FD" w:rsidTr="0064093E">
        <w:tc>
          <w:tcPr>
            <w:tcW w:w="75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430" w:rsidRDefault="006B3430" w:rsidP="001B32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  <w:r w:rsidR="001B32A3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Соловьёва</w:t>
            </w:r>
            <w:proofErr w:type="spellEnd"/>
            <w:r w:rsidR="001B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1B32A3" w:rsidRPr="00D110FD" w:rsidRDefault="001B32A3" w:rsidP="00E914D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68D3" w:rsidRDefault="005668D3" w:rsidP="00B16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668D3" w:rsidSect="001B32A3">
      <w:pgSz w:w="11906" w:h="16838"/>
      <w:pgMar w:top="709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80B"/>
    <w:rsid w:val="0000391B"/>
    <w:rsid w:val="0005690D"/>
    <w:rsid w:val="00064092"/>
    <w:rsid w:val="00116AAF"/>
    <w:rsid w:val="001572E3"/>
    <w:rsid w:val="00183D11"/>
    <w:rsid w:val="001B32A3"/>
    <w:rsid w:val="001B7355"/>
    <w:rsid w:val="00200DCB"/>
    <w:rsid w:val="002224E3"/>
    <w:rsid w:val="00255DCF"/>
    <w:rsid w:val="002868C3"/>
    <w:rsid w:val="002C480C"/>
    <w:rsid w:val="002F7399"/>
    <w:rsid w:val="00312D5B"/>
    <w:rsid w:val="00343537"/>
    <w:rsid w:val="00366DFD"/>
    <w:rsid w:val="003A05EB"/>
    <w:rsid w:val="003F3638"/>
    <w:rsid w:val="00472C22"/>
    <w:rsid w:val="004804DF"/>
    <w:rsid w:val="00481EB6"/>
    <w:rsid w:val="004E11FA"/>
    <w:rsid w:val="00506C2C"/>
    <w:rsid w:val="005668D3"/>
    <w:rsid w:val="00574560"/>
    <w:rsid w:val="00592D1B"/>
    <w:rsid w:val="0059419A"/>
    <w:rsid w:val="005C1504"/>
    <w:rsid w:val="006250C2"/>
    <w:rsid w:val="00643BD7"/>
    <w:rsid w:val="006A65DC"/>
    <w:rsid w:val="006A7015"/>
    <w:rsid w:val="006B3430"/>
    <w:rsid w:val="007604CA"/>
    <w:rsid w:val="00767E5C"/>
    <w:rsid w:val="008250FD"/>
    <w:rsid w:val="008C55A5"/>
    <w:rsid w:val="008E7D6B"/>
    <w:rsid w:val="00903CA0"/>
    <w:rsid w:val="00951FB5"/>
    <w:rsid w:val="0096186B"/>
    <w:rsid w:val="00987789"/>
    <w:rsid w:val="00B1680B"/>
    <w:rsid w:val="00BD36C3"/>
    <w:rsid w:val="00C42163"/>
    <w:rsid w:val="00C83A2E"/>
    <w:rsid w:val="00D70650"/>
    <w:rsid w:val="00D74CD1"/>
    <w:rsid w:val="00D91E2A"/>
    <w:rsid w:val="00E14D9C"/>
    <w:rsid w:val="00E62D0A"/>
    <w:rsid w:val="00E64F8B"/>
    <w:rsid w:val="00E914DD"/>
    <w:rsid w:val="00EA3748"/>
    <w:rsid w:val="00EB7347"/>
    <w:rsid w:val="00EC30A6"/>
    <w:rsid w:val="00F16525"/>
    <w:rsid w:val="00F71E91"/>
    <w:rsid w:val="00FB1789"/>
    <w:rsid w:val="00FE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92"/>
  </w:style>
  <w:style w:type="paragraph" w:styleId="3">
    <w:name w:val="heading 3"/>
    <w:basedOn w:val="a"/>
    <w:next w:val="a"/>
    <w:link w:val="30"/>
    <w:uiPriority w:val="99"/>
    <w:qFormat/>
    <w:rsid w:val="00343537"/>
    <w:pPr>
      <w:keepNext/>
      <w:widowControl w:val="0"/>
      <w:spacing w:after="360" w:line="240" w:lineRule="atLeast"/>
      <w:ind w:left="2880" w:firstLine="720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80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2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C1504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34353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2019-06-26T09:50:00Z</cp:lastPrinted>
  <dcterms:created xsi:type="dcterms:W3CDTF">2019-12-09T05:49:00Z</dcterms:created>
  <dcterms:modified xsi:type="dcterms:W3CDTF">2019-12-09T05:49:00Z</dcterms:modified>
</cp:coreProperties>
</file>