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A" w:rsidRPr="00F431CD" w:rsidRDefault="00420BC9" w:rsidP="00420BC9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</w:rPr>
      </w:pPr>
      <w:r w:rsidRPr="00F431CD">
        <w:rPr>
          <w:rStyle w:val="a4"/>
        </w:rPr>
        <w:t xml:space="preserve">                                                               </w:t>
      </w:r>
      <w:r w:rsidR="004C52AA" w:rsidRPr="00F431CD">
        <w:rPr>
          <w:rStyle w:val="a4"/>
        </w:rPr>
        <w:t>РФ</w:t>
      </w:r>
      <w:r w:rsidRPr="00F431CD">
        <w:rPr>
          <w:rStyle w:val="a4"/>
        </w:rPr>
        <w:t xml:space="preserve">                                                    </w:t>
      </w:r>
    </w:p>
    <w:p w:rsidR="00F04599" w:rsidRPr="00F431CD" w:rsidRDefault="004C52AA" w:rsidP="004C52AA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</w:rPr>
      </w:pPr>
      <w:r w:rsidRPr="00F431CD">
        <w:rPr>
          <w:rStyle w:val="a4"/>
        </w:rPr>
        <w:t xml:space="preserve">АДМИНИСТРАЦИЯ </w:t>
      </w:r>
      <w:r w:rsidR="00F04599" w:rsidRPr="00F431CD">
        <w:rPr>
          <w:rStyle w:val="a4"/>
        </w:rPr>
        <w:t xml:space="preserve">СТАРОТОРОПСКОГО СЕЛЬСКОГО ПОСЕЛЕНИЯ </w:t>
      </w:r>
    </w:p>
    <w:p w:rsidR="004C52AA" w:rsidRPr="00F431CD" w:rsidRDefault="004C52AA" w:rsidP="004C52AA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</w:rPr>
      </w:pPr>
      <w:r w:rsidRPr="00F431CD">
        <w:rPr>
          <w:rStyle w:val="a4"/>
        </w:rPr>
        <w:t>ЗАПАДНОДВИНСКОГО РАЙОНА</w:t>
      </w:r>
    </w:p>
    <w:p w:rsidR="004C52AA" w:rsidRPr="00F431CD" w:rsidRDefault="004C52AA" w:rsidP="004C52AA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</w:rPr>
      </w:pPr>
      <w:r w:rsidRPr="00F431CD">
        <w:rPr>
          <w:rStyle w:val="a4"/>
        </w:rPr>
        <w:t>ТВЕРСКОЙ ОБЛАСТИ</w:t>
      </w:r>
    </w:p>
    <w:p w:rsidR="004C52AA" w:rsidRPr="00F431CD" w:rsidRDefault="004C52AA" w:rsidP="0027555F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</w:rPr>
      </w:pPr>
      <w:r w:rsidRPr="00F431CD">
        <w:rPr>
          <w:rStyle w:val="a4"/>
        </w:rPr>
        <w:t>ПОСТАНОВЛЕНИЕ</w:t>
      </w:r>
    </w:p>
    <w:p w:rsidR="004C52AA" w:rsidRPr="0027555F" w:rsidRDefault="00F04599" w:rsidP="0027555F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0E2F43"/>
          <w:sz w:val="28"/>
          <w:szCs w:val="28"/>
        </w:rPr>
      </w:pPr>
      <w:r>
        <w:rPr>
          <w:b/>
          <w:color w:val="0E2F43"/>
          <w:sz w:val="28"/>
          <w:szCs w:val="28"/>
        </w:rPr>
        <w:t>07декабря</w:t>
      </w:r>
      <w:r w:rsidR="00F431CD">
        <w:rPr>
          <w:b/>
          <w:color w:val="0E2F43"/>
          <w:sz w:val="28"/>
          <w:szCs w:val="28"/>
        </w:rPr>
        <w:t xml:space="preserve"> </w:t>
      </w:r>
      <w:r w:rsidR="0027555F">
        <w:rPr>
          <w:b/>
          <w:color w:val="0E2F43"/>
          <w:sz w:val="28"/>
          <w:szCs w:val="28"/>
        </w:rPr>
        <w:t xml:space="preserve">2016г.       </w:t>
      </w:r>
      <w:r>
        <w:rPr>
          <w:b/>
          <w:color w:val="0E2F43"/>
          <w:sz w:val="28"/>
          <w:szCs w:val="28"/>
        </w:rPr>
        <w:t xml:space="preserve">    </w:t>
      </w:r>
      <w:r w:rsidR="0027555F">
        <w:rPr>
          <w:b/>
          <w:color w:val="0E2F43"/>
          <w:sz w:val="28"/>
          <w:szCs w:val="28"/>
        </w:rPr>
        <w:t xml:space="preserve">    </w:t>
      </w:r>
      <w:r>
        <w:rPr>
          <w:b/>
          <w:color w:val="0E2F43"/>
          <w:sz w:val="28"/>
          <w:szCs w:val="28"/>
        </w:rPr>
        <w:t>пос</w:t>
      </w:r>
      <w:proofErr w:type="gramStart"/>
      <w:r>
        <w:rPr>
          <w:b/>
          <w:color w:val="0E2F43"/>
          <w:sz w:val="28"/>
          <w:szCs w:val="28"/>
        </w:rPr>
        <w:t>.С</w:t>
      </w:r>
      <w:proofErr w:type="gramEnd"/>
      <w:r>
        <w:rPr>
          <w:b/>
          <w:color w:val="0E2F43"/>
          <w:sz w:val="28"/>
          <w:szCs w:val="28"/>
        </w:rPr>
        <w:t>тарая Торопа</w:t>
      </w:r>
      <w:r w:rsidR="0027555F">
        <w:rPr>
          <w:b/>
          <w:color w:val="0E2F43"/>
          <w:sz w:val="28"/>
          <w:szCs w:val="28"/>
        </w:rPr>
        <w:t xml:space="preserve">          </w:t>
      </w:r>
      <w:r w:rsidR="004C52AA">
        <w:rPr>
          <w:b/>
          <w:color w:val="0E2F43"/>
          <w:sz w:val="28"/>
          <w:szCs w:val="28"/>
        </w:rPr>
        <w:t xml:space="preserve">    </w:t>
      </w:r>
      <w:r w:rsidR="0027555F">
        <w:rPr>
          <w:b/>
          <w:color w:val="0E2F43"/>
          <w:sz w:val="28"/>
          <w:szCs w:val="28"/>
        </w:rPr>
        <w:t xml:space="preserve">      </w:t>
      </w:r>
      <w:r>
        <w:rPr>
          <w:b/>
          <w:color w:val="0E2F43"/>
          <w:sz w:val="28"/>
          <w:szCs w:val="28"/>
        </w:rPr>
        <w:t>№ 69-1</w:t>
      </w:r>
    </w:p>
    <w:p w:rsidR="004C52AA" w:rsidRPr="0027555F" w:rsidRDefault="004C52AA" w:rsidP="004C52AA">
      <w:pPr>
        <w:pStyle w:val="a5"/>
        <w:rPr>
          <w:rStyle w:val="a4"/>
          <w:rFonts w:ascii="Times New Roman" w:hAnsi="Times New Roman" w:cs="Times New Roman"/>
          <w:color w:val="0E2F43"/>
          <w:sz w:val="24"/>
          <w:szCs w:val="24"/>
        </w:rPr>
      </w:pPr>
      <w:r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>Об у</w:t>
      </w:r>
      <w:r w:rsidR="00190BED">
        <w:rPr>
          <w:rStyle w:val="a4"/>
          <w:rFonts w:ascii="Times New Roman" w:hAnsi="Times New Roman" w:cs="Times New Roman"/>
          <w:color w:val="0E2F43"/>
          <w:sz w:val="24"/>
          <w:szCs w:val="24"/>
        </w:rPr>
        <w:t>становлении предельного уровня</w:t>
      </w:r>
    </w:p>
    <w:p w:rsidR="004C52AA" w:rsidRPr="0027555F" w:rsidRDefault="00190BED" w:rsidP="004C52AA">
      <w:pPr>
        <w:pStyle w:val="a5"/>
        <w:rPr>
          <w:sz w:val="24"/>
          <w:szCs w:val="24"/>
        </w:rPr>
      </w:pPr>
      <w:r>
        <w:rPr>
          <w:rStyle w:val="a4"/>
          <w:rFonts w:ascii="Times New Roman" w:hAnsi="Times New Roman" w:cs="Times New Roman"/>
          <w:color w:val="0E2F43"/>
          <w:sz w:val="24"/>
          <w:szCs w:val="24"/>
        </w:rPr>
        <w:t>соотношения</w:t>
      </w:r>
      <w:r w:rsidR="004C52AA"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 xml:space="preserve"> </w:t>
      </w:r>
      <w:proofErr w:type="gramStart"/>
      <w:r w:rsidR="004C52AA"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>среднемесячной</w:t>
      </w:r>
      <w:proofErr w:type="gramEnd"/>
    </w:p>
    <w:p w:rsidR="004C52AA" w:rsidRPr="0027555F" w:rsidRDefault="004C52AA" w:rsidP="004C52AA">
      <w:pPr>
        <w:pStyle w:val="a5"/>
        <w:rPr>
          <w:rStyle w:val="a4"/>
          <w:rFonts w:ascii="Times New Roman" w:hAnsi="Times New Roman" w:cs="Times New Roman"/>
          <w:color w:val="0E2F43"/>
          <w:sz w:val="24"/>
          <w:szCs w:val="24"/>
        </w:rPr>
      </w:pPr>
      <w:r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 xml:space="preserve">заработной платы руководителей, </w:t>
      </w:r>
    </w:p>
    <w:p w:rsidR="004C52AA" w:rsidRPr="0027555F" w:rsidRDefault="004C52AA" w:rsidP="004C52AA">
      <w:pPr>
        <w:pStyle w:val="a5"/>
        <w:rPr>
          <w:rStyle w:val="a4"/>
          <w:b w:val="0"/>
          <w:bCs w:val="0"/>
          <w:sz w:val="24"/>
          <w:szCs w:val="24"/>
        </w:rPr>
      </w:pPr>
      <w:r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>их заместителей</w:t>
      </w:r>
      <w:r w:rsidRPr="0027555F">
        <w:rPr>
          <w:sz w:val="24"/>
          <w:szCs w:val="24"/>
        </w:rPr>
        <w:t xml:space="preserve">, </w:t>
      </w:r>
      <w:r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 xml:space="preserve">главных бухгалтеров и </w:t>
      </w:r>
    </w:p>
    <w:p w:rsidR="004C52AA" w:rsidRPr="0027555F" w:rsidRDefault="004C52AA" w:rsidP="004C52AA">
      <w:pPr>
        <w:pStyle w:val="a5"/>
        <w:rPr>
          <w:rStyle w:val="a4"/>
          <w:rFonts w:ascii="Times New Roman" w:hAnsi="Times New Roman" w:cs="Times New Roman"/>
          <w:color w:val="0E2F43"/>
          <w:sz w:val="24"/>
          <w:szCs w:val="24"/>
        </w:rPr>
      </w:pPr>
      <w:r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>среднемесячной</w:t>
      </w:r>
      <w:r w:rsidRPr="0027555F">
        <w:rPr>
          <w:sz w:val="24"/>
          <w:szCs w:val="24"/>
        </w:rPr>
        <w:t xml:space="preserve"> </w:t>
      </w:r>
      <w:r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 xml:space="preserve">заработной платы </w:t>
      </w:r>
    </w:p>
    <w:p w:rsidR="0027555F" w:rsidRPr="0027555F" w:rsidRDefault="004C52AA" w:rsidP="004C52AA">
      <w:pPr>
        <w:pStyle w:val="a5"/>
        <w:rPr>
          <w:rStyle w:val="a4"/>
          <w:rFonts w:ascii="Times New Roman" w:hAnsi="Times New Roman" w:cs="Times New Roman"/>
          <w:color w:val="0E2F43"/>
          <w:sz w:val="24"/>
          <w:szCs w:val="24"/>
        </w:rPr>
      </w:pPr>
      <w:r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 xml:space="preserve">работников </w:t>
      </w:r>
      <w:r w:rsidR="0027555F"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 xml:space="preserve">муниципальных </w:t>
      </w:r>
      <w:r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>учреждений,</w:t>
      </w:r>
    </w:p>
    <w:p w:rsidR="004C52AA" w:rsidRPr="0027555F" w:rsidRDefault="00382165" w:rsidP="004C52AA">
      <w:pPr>
        <w:pStyle w:val="a5"/>
        <w:rPr>
          <w:sz w:val="24"/>
          <w:szCs w:val="24"/>
        </w:rPr>
      </w:pPr>
      <w:r>
        <w:rPr>
          <w:rStyle w:val="a4"/>
          <w:rFonts w:ascii="Times New Roman" w:hAnsi="Times New Roman" w:cs="Times New Roman"/>
          <w:color w:val="0E2F43"/>
          <w:sz w:val="24"/>
          <w:szCs w:val="24"/>
        </w:rPr>
        <w:t xml:space="preserve">муниципальных </w:t>
      </w:r>
      <w:r w:rsidR="0027555F"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>унитарных</w:t>
      </w:r>
      <w:r w:rsidR="004C52AA" w:rsidRPr="0027555F">
        <w:rPr>
          <w:rStyle w:val="a4"/>
          <w:rFonts w:ascii="Times New Roman" w:hAnsi="Times New Roman" w:cs="Times New Roman"/>
          <w:color w:val="0E2F43"/>
          <w:sz w:val="24"/>
          <w:szCs w:val="24"/>
        </w:rPr>
        <w:t xml:space="preserve"> предприятий.</w:t>
      </w:r>
    </w:p>
    <w:p w:rsidR="004C52AA" w:rsidRPr="00CC26AD" w:rsidRDefault="004C52AA" w:rsidP="004C52AA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0E2F43"/>
        </w:rPr>
      </w:pPr>
      <w:proofErr w:type="gramStart"/>
      <w:r w:rsidRPr="00CC26AD">
        <w:rPr>
          <w:color w:val="0E2F43"/>
        </w:rPr>
        <w:t>В соответствии со ст.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2016 год, утвержденных решением Российской трехсторонней комиссии по регулированию социально-трудовых отношений от 25.12.2015, в целях создания прозрачного механизма оплаты труда руководителей, их заместителей, главных бухгалтеров муниципальных учреждений</w:t>
      </w:r>
      <w:r w:rsidR="00382165">
        <w:rPr>
          <w:color w:val="0E2F43"/>
        </w:rPr>
        <w:t>, муниципальных</w:t>
      </w:r>
      <w:r w:rsidR="0027555F">
        <w:rPr>
          <w:color w:val="0E2F43"/>
        </w:rPr>
        <w:t xml:space="preserve"> унитарных предприятий</w:t>
      </w:r>
      <w:r w:rsidR="00190BED">
        <w:rPr>
          <w:color w:val="0E2F43"/>
        </w:rPr>
        <w:t xml:space="preserve"> муниципально</w:t>
      </w:r>
      <w:r w:rsidR="001C55EB">
        <w:rPr>
          <w:color w:val="0E2F43"/>
        </w:rPr>
        <w:t>го образования</w:t>
      </w:r>
      <w:proofErr w:type="gramEnd"/>
      <w:r w:rsidR="001C55EB">
        <w:rPr>
          <w:color w:val="0E2F43"/>
        </w:rPr>
        <w:t xml:space="preserve">  </w:t>
      </w:r>
      <w:proofErr w:type="spellStart"/>
      <w:r w:rsidR="00F04599">
        <w:rPr>
          <w:color w:val="0E2F43"/>
        </w:rPr>
        <w:t>Староторопское</w:t>
      </w:r>
      <w:proofErr w:type="spellEnd"/>
      <w:r w:rsidR="00F04599">
        <w:rPr>
          <w:color w:val="0E2F43"/>
        </w:rPr>
        <w:t xml:space="preserve"> сельское поселение </w:t>
      </w:r>
      <w:proofErr w:type="spellStart"/>
      <w:r w:rsidR="00F04599">
        <w:rPr>
          <w:color w:val="0E2F43"/>
        </w:rPr>
        <w:t>Западнодвинского</w:t>
      </w:r>
      <w:proofErr w:type="spellEnd"/>
      <w:r w:rsidR="001C55EB">
        <w:rPr>
          <w:color w:val="0E2F43"/>
        </w:rPr>
        <w:t xml:space="preserve"> район</w:t>
      </w:r>
      <w:r w:rsidR="00F04599">
        <w:rPr>
          <w:color w:val="0E2F43"/>
        </w:rPr>
        <w:t>а</w:t>
      </w:r>
      <w:r w:rsidR="00190BED">
        <w:rPr>
          <w:color w:val="0E2F43"/>
        </w:rPr>
        <w:t xml:space="preserve"> Тверской области, администрация </w:t>
      </w:r>
      <w:proofErr w:type="spellStart"/>
      <w:r w:rsidR="00F04599">
        <w:rPr>
          <w:color w:val="0E2F43"/>
        </w:rPr>
        <w:t>Староторопского</w:t>
      </w:r>
      <w:proofErr w:type="spellEnd"/>
      <w:r w:rsidR="00F04599">
        <w:rPr>
          <w:color w:val="0E2F43"/>
        </w:rPr>
        <w:t xml:space="preserve"> сельского поселения </w:t>
      </w:r>
      <w:proofErr w:type="spellStart"/>
      <w:r w:rsidR="00190BED">
        <w:rPr>
          <w:color w:val="0E2F43"/>
        </w:rPr>
        <w:t>Западнодвинского</w:t>
      </w:r>
      <w:proofErr w:type="spellEnd"/>
      <w:r w:rsidR="00190BED">
        <w:rPr>
          <w:color w:val="0E2F43"/>
        </w:rPr>
        <w:t xml:space="preserve"> района Тверской области </w:t>
      </w:r>
      <w:r w:rsidRPr="00CC26AD">
        <w:rPr>
          <w:color w:val="0E2F43"/>
        </w:rPr>
        <w:t xml:space="preserve"> </w:t>
      </w:r>
      <w:r w:rsidRPr="00CC26AD">
        <w:rPr>
          <w:b/>
          <w:color w:val="0E2F43"/>
        </w:rPr>
        <w:t>ПОСТАНОВЛЯЕТ:</w:t>
      </w:r>
    </w:p>
    <w:p w:rsidR="0027555F" w:rsidRDefault="00190BED" w:rsidP="0027555F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>
        <w:rPr>
          <w:color w:val="0E2F43"/>
        </w:rPr>
        <w:t>1. Установить предельный уровень соотношения</w:t>
      </w:r>
      <w:r w:rsidR="004C52AA" w:rsidRPr="00CC26AD">
        <w:rPr>
          <w:color w:val="0E2F43"/>
        </w:rPr>
        <w:t xml:space="preserve"> среднемесячной заработной платы руководителей, их заместителей, главных бухгалтеров, в том числе </w:t>
      </w:r>
      <w:r w:rsidR="0027555F">
        <w:rPr>
          <w:color w:val="0E2F43"/>
        </w:rPr>
        <w:t xml:space="preserve">муниципальных учреждений, </w:t>
      </w:r>
      <w:r w:rsidR="004C52AA" w:rsidRPr="00CC26AD">
        <w:rPr>
          <w:color w:val="0E2F43"/>
        </w:rPr>
        <w:t>муниципальных унитарных предприятий  и средней месячной заработной п</w:t>
      </w:r>
      <w:r w:rsidR="00435ACF">
        <w:rPr>
          <w:color w:val="0E2F43"/>
        </w:rPr>
        <w:t>латы работников этих муниципальных учреждений, муниципальных унитарных предприятий</w:t>
      </w:r>
      <w:r w:rsidR="004C52AA" w:rsidRPr="00CC26AD">
        <w:rPr>
          <w:color w:val="0E2F43"/>
        </w:rPr>
        <w:t xml:space="preserve"> (без учета заработной платы руководителя, заместителей руководителя, главного бухгалтера)</w:t>
      </w:r>
      <w:r w:rsidR="00435ACF">
        <w:rPr>
          <w:color w:val="0E2F43"/>
        </w:rPr>
        <w:t xml:space="preserve">, </w:t>
      </w:r>
      <w:r w:rsidR="00FE6533">
        <w:rPr>
          <w:color w:val="0E2F43"/>
        </w:rPr>
        <w:t>в кратности до четырех.</w:t>
      </w:r>
    </w:p>
    <w:p w:rsidR="004C52AA" w:rsidRDefault="0027555F" w:rsidP="004C52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>
        <w:rPr>
          <w:color w:val="0E2F43"/>
        </w:rPr>
        <w:t xml:space="preserve">2. Утвердить Порядок расчета соотношения среднемесячной </w:t>
      </w:r>
      <w:r w:rsidR="00FE6533">
        <w:rPr>
          <w:color w:val="0E2F43"/>
        </w:rPr>
        <w:t>заработной платы (приложение № 1</w:t>
      </w:r>
      <w:r>
        <w:rPr>
          <w:color w:val="0E2F43"/>
        </w:rPr>
        <w:t>).</w:t>
      </w:r>
    </w:p>
    <w:p w:rsidR="00F04599" w:rsidRPr="00F04599" w:rsidRDefault="0027555F" w:rsidP="00F045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color w:val="0E2F43"/>
          <w:sz w:val="24"/>
          <w:szCs w:val="24"/>
        </w:rPr>
        <w:t>3</w:t>
      </w:r>
      <w:r w:rsidR="004C52AA" w:rsidRPr="00F04599">
        <w:rPr>
          <w:rFonts w:ascii="Times New Roman" w:hAnsi="Times New Roman" w:cs="Times New Roman"/>
          <w:color w:val="0E2F43"/>
          <w:sz w:val="24"/>
          <w:szCs w:val="24"/>
        </w:rPr>
        <w:t>. Н</w:t>
      </w:r>
      <w:r w:rsidR="00190BED" w:rsidRPr="00F04599">
        <w:rPr>
          <w:rFonts w:ascii="Times New Roman" w:hAnsi="Times New Roman" w:cs="Times New Roman"/>
          <w:color w:val="0E2F43"/>
          <w:sz w:val="24"/>
          <w:szCs w:val="24"/>
        </w:rPr>
        <w:t>астоящее П</w:t>
      </w:r>
      <w:r w:rsidR="004C52AA" w:rsidRPr="00F04599">
        <w:rPr>
          <w:rFonts w:ascii="Times New Roman" w:hAnsi="Times New Roman" w:cs="Times New Roman"/>
          <w:color w:val="0E2F43"/>
          <w:sz w:val="24"/>
          <w:szCs w:val="24"/>
        </w:rPr>
        <w:t xml:space="preserve">остановление </w:t>
      </w:r>
      <w:r w:rsidR="00F04599" w:rsidRPr="00F04599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подписания, подлежит обнародованию в установленном законом порядке и размещению в информационно – телекоммуникационной сети «Интернет» на официальном сайте Администрации </w:t>
      </w:r>
      <w:proofErr w:type="spellStart"/>
      <w:r w:rsidR="00F04599" w:rsidRPr="00F0459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F04599" w:rsidRPr="00F04599">
        <w:rPr>
          <w:rFonts w:ascii="Times New Roman" w:hAnsi="Times New Roman" w:cs="Times New Roman"/>
          <w:sz w:val="24"/>
          <w:szCs w:val="24"/>
        </w:rPr>
        <w:t xml:space="preserve"> района в разделе « Открытые данные поселений».</w:t>
      </w:r>
    </w:p>
    <w:p w:rsidR="004C52AA" w:rsidRDefault="0027555F" w:rsidP="004C52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>
        <w:rPr>
          <w:color w:val="0E2F43"/>
        </w:rPr>
        <w:t>4</w:t>
      </w:r>
      <w:r w:rsidR="004C52AA" w:rsidRPr="00CC26AD">
        <w:rPr>
          <w:color w:val="0E2F43"/>
        </w:rPr>
        <w:t>. Настоя</w:t>
      </w:r>
      <w:r w:rsidR="00190BED">
        <w:rPr>
          <w:color w:val="0E2F43"/>
        </w:rPr>
        <w:t>щее П</w:t>
      </w:r>
      <w:r w:rsidR="004C52AA" w:rsidRPr="00CC26AD">
        <w:rPr>
          <w:color w:val="0E2F43"/>
        </w:rPr>
        <w:t>оста</w:t>
      </w:r>
      <w:r w:rsidR="004C52AA">
        <w:rPr>
          <w:color w:val="0E2F43"/>
        </w:rPr>
        <w:t>нов</w:t>
      </w:r>
      <w:r>
        <w:rPr>
          <w:color w:val="0E2F43"/>
        </w:rPr>
        <w:t>ление вступает в силу с 01.01.</w:t>
      </w:r>
      <w:r w:rsidR="004C52AA" w:rsidRPr="00CC26AD">
        <w:rPr>
          <w:color w:val="0E2F43"/>
        </w:rPr>
        <w:t>2017.</w:t>
      </w:r>
    </w:p>
    <w:p w:rsidR="00F04599" w:rsidRPr="00C46334" w:rsidRDefault="0027555F" w:rsidP="00F04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E2F43"/>
        </w:rPr>
        <w:t>5</w:t>
      </w:r>
      <w:r w:rsidR="004C52AA" w:rsidRPr="00F04599">
        <w:rPr>
          <w:color w:val="0E2F43"/>
          <w:sz w:val="24"/>
          <w:szCs w:val="24"/>
        </w:rPr>
        <w:t xml:space="preserve">. </w:t>
      </w:r>
      <w:proofErr w:type="gramStart"/>
      <w:r w:rsidR="00F04599" w:rsidRPr="00F045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4599" w:rsidRPr="00F045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555F" w:rsidRDefault="0027555F" w:rsidP="004C52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</w:p>
    <w:p w:rsidR="00F04599" w:rsidRPr="00F04599" w:rsidRDefault="00F04599" w:rsidP="00F045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04599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</w:p>
    <w:p w:rsidR="00F04599" w:rsidRPr="00F04599" w:rsidRDefault="00F04599" w:rsidP="00F04599">
      <w:pPr>
        <w:jc w:val="both"/>
        <w:rPr>
          <w:rFonts w:ascii="Times New Roman" w:hAnsi="Times New Roman" w:cs="Times New Roman"/>
          <w:sz w:val="24"/>
          <w:szCs w:val="24"/>
        </w:rPr>
      </w:pPr>
      <w:r w:rsidRPr="00F04599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Т.А.Козлова</w:t>
      </w:r>
    </w:p>
    <w:p w:rsidR="00190BED" w:rsidRDefault="00190BED" w:rsidP="004C52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</w:p>
    <w:p w:rsidR="00F431CD" w:rsidRDefault="00F431CD" w:rsidP="004C52A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</w:p>
    <w:p w:rsidR="0027555F" w:rsidRPr="0027555F" w:rsidRDefault="00FE6533" w:rsidP="0027555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7555F" w:rsidRPr="0027555F" w:rsidRDefault="0027555F" w:rsidP="0027555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55F">
        <w:rPr>
          <w:rFonts w:ascii="Times New Roman" w:eastAsia="Times New Roman" w:hAnsi="Times New Roman" w:cs="Times New Roman"/>
          <w:sz w:val="24"/>
          <w:szCs w:val="24"/>
        </w:rPr>
        <w:t>к постановлению главы</w:t>
      </w:r>
    </w:p>
    <w:p w:rsidR="00FE6533" w:rsidRDefault="00FE6533" w:rsidP="0027555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FE6533" w:rsidRDefault="00FE6533" w:rsidP="0027555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55F" w:rsidRPr="0027555F" w:rsidRDefault="00FE6533" w:rsidP="0027555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района Тверской области</w:t>
      </w:r>
    </w:p>
    <w:p w:rsidR="0027555F" w:rsidRPr="0027555F" w:rsidRDefault="00FE6533" w:rsidP="002755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 07. 12.2016г.</w:t>
      </w:r>
      <w:r w:rsidR="0027555F" w:rsidRPr="0027555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69-1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center"/>
        <w:rPr>
          <w:color w:val="0E2F43"/>
        </w:rPr>
      </w:pPr>
      <w:r w:rsidRPr="0027555F">
        <w:rPr>
          <w:rStyle w:val="a4"/>
          <w:color w:val="0E2F43"/>
        </w:rPr>
        <w:t>Порядок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center"/>
        <w:rPr>
          <w:color w:val="0E2F43"/>
        </w:rPr>
      </w:pPr>
      <w:r w:rsidRPr="0027555F">
        <w:rPr>
          <w:rStyle w:val="a4"/>
          <w:color w:val="0E2F43"/>
        </w:rPr>
        <w:t>расчета соотношения среднемесячной заработной платы</w:t>
      </w:r>
      <w:r w:rsidR="00420BC9">
        <w:rPr>
          <w:rStyle w:val="a4"/>
          <w:color w:val="0E2F43"/>
        </w:rPr>
        <w:t>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 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1. 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</w:t>
      </w:r>
      <w:r>
        <w:rPr>
          <w:color w:val="0E2F43"/>
        </w:rPr>
        <w:t xml:space="preserve">, </w:t>
      </w:r>
      <w:r w:rsidR="00382165">
        <w:rPr>
          <w:color w:val="0E2F43"/>
        </w:rPr>
        <w:t xml:space="preserve">муниципальных </w:t>
      </w:r>
      <w:r>
        <w:rPr>
          <w:color w:val="0E2F43"/>
        </w:rPr>
        <w:t>унитарных предприятий</w:t>
      </w:r>
      <w:r w:rsidRPr="0027555F">
        <w:rPr>
          <w:color w:val="0E2F43"/>
        </w:rPr>
        <w:t xml:space="preserve"> муниципа</w:t>
      </w:r>
      <w:r w:rsidR="00190BED">
        <w:rPr>
          <w:color w:val="0E2F43"/>
        </w:rPr>
        <w:t>льного образования Западнодвинский район</w:t>
      </w:r>
      <w:r w:rsidRPr="0027555F">
        <w:rPr>
          <w:color w:val="0E2F43"/>
        </w:rPr>
        <w:t xml:space="preserve"> дл</w:t>
      </w:r>
      <w:r>
        <w:rPr>
          <w:color w:val="0E2F43"/>
        </w:rPr>
        <w:t>я</w:t>
      </w:r>
      <w:r w:rsidR="001C55EB">
        <w:rPr>
          <w:color w:val="0E2F43"/>
        </w:rPr>
        <w:t xml:space="preserve"> определения предельного уровня</w:t>
      </w:r>
      <w:r w:rsidRPr="0027555F">
        <w:rPr>
          <w:color w:val="0E2F43"/>
        </w:rPr>
        <w:t xml:space="preserve"> соотношения среднемесячной заработной платы руководителей, их заместителей, главных бухгалтеров муниципальных учреждений</w:t>
      </w:r>
      <w:r>
        <w:rPr>
          <w:color w:val="0E2F43"/>
        </w:rPr>
        <w:t xml:space="preserve">, </w:t>
      </w:r>
      <w:r w:rsidR="00382165">
        <w:rPr>
          <w:color w:val="0E2F43"/>
        </w:rPr>
        <w:t xml:space="preserve">муниципальных </w:t>
      </w:r>
      <w:r>
        <w:rPr>
          <w:color w:val="0E2F43"/>
        </w:rPr>
        <w:t>унитарных предприятий</w:t>
      </w:r>
      <w:r w:rsidR="00094A1B">
        <w:rPr>
          <w:color w:val="0E2F43"/>
        </w:rPr>
        <w:t xml:space="preserve"> </w:t>
      </w:r>
      <w:r w:rsidR="00094A1B" w:rsidRPr="0027555F">
        <w:rPr>
          <w:color w:val="0E2F43"/>
        </w:rPr>
        <w:t>муниципа</w:t>
      </w:r>
      <w:r w:rsidR="00190BED">
        <w:rPr>
          <w:color w:val="0E2F43"/>
        </w:rPr>
        <w:t xml:space="preserve">льного образования </w:t>
      </w:r>
      <w:proofErr w:type="spellStart"/>
      <w:r w:rsidR="00FE6533">
        <w:rPr>
          <w:color w:val="0E2F43"/>
        </w:rPr>
        <w:t>Староторопское</w:t>
      </w:r>
      <w:proofErr w:type="spellEnd"/>
      <w:r w:rsidR="00FE6533">
        <w:rPr>
          <w:color w:val="0E2F43"/>
        </w:rPr>
        <w:t xml:space="preserve"> сельское поселение </w:t>
      </w:r>
      <w:proofErr w:type="spellStart"/>
      <w:r w:rsidR="00FE6533">
        <w:rPr>
          <w:color w:val="0E2F43"/>
        </w:rPr>
        <w:t>Западнодвинского</w:t>
      </w:r>
      <w:proofErr w:type="spellEnd"/>
      <w:r w:rsidR="00FE6533">
        <w:rPr>
          <w:color w:val="0E2F43"/>
        </w:rPr>
        <w:t xml:space="preserve"> района Тверской области</w:t>
      </w:r>
      <w:r w:rsidR="00FE6533" w:rsidRPr="0027555F">
        <w:rPr>
          <w:color w:val="0E2F43"/>
        </w:rPr>
        <w:t xml:space="preserve"> </w:t>
      </w:r>
      <w:r w:rsidRPr="0027555F">
        <w:rPr>
          <w:color w:val="0E2F43"/>
        </w:rPr>
        <w:t>и работников этих учреждений</w:t>
      </w:r>
      <w:r w:rsidR="00190BED">
        <w:rPr>
          <w:color w:val="0E2F43"/>
        </w:rPr>
        <w:t xml:space="preserve"> </w:t>
      </w:r>
      <w:proofErr w:type="gramStart"/>
      <w:r w:rsidR="00190BED">
        <w:rPr>
          <w:color w:val="0E2F43"/>
        </w:rPr>
        <w:t xml:space="preserve">( </w:t>
      </w:r>
      <w:proofErr w:type="gramEnd"/>
      <w:r w:rsidR="00190BED">
        <w:rPr>
          <w:color w:val="0E2F43"/>
        </w:rPr>
        <w:t>предприятий)</w:t>
      </w:r>
      <w:r w:rsidRPr="0027555F">
        <w:rPr>
          <w:color w:val="0E2F43"/>
        </w:rPr>
        <w:t xml:space="preserve">, </w:t>
      </w:r>
      <w:proofErr w:type="gramStart"/>
      <w:r w:rsidRPr="0027555F">
        <w:rPr>
          <w:color w:val="0E2F43"/>
        </w:rPr>
        <w:t>предусмотренного</w:t>
      </w:r>
      <w:proofErr w:type="gramEnd"/>
      <w:r w:rsidRPr="0027555F">
        <w:rPr>
          <w:color w:val="0E2F43"/>
        </w:rPr>
        <w:t xml:space="preserve"> Трудовым кодексом Российской Федерации.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 xml:space="preserve"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r w:rsidR="00190BED">
        <w:rPr>
          <w:color w:val="0E2F43"/>
        </w:rPr>
        <w:t xml:space="preserve">муниципальных </w:t>
      </w:r>
      <w:r w:rsidRPr="0027555F">
        <w:rPr>
          <w:color w:val="0E2F43"/>
        </w:rPr>
        <w:t>учреждений</w:t>
      </w:r>
      <w:r w:rsidR="00190BED">
        <w:rPr>
          <w:color w:val="0E2F43"/>
        </w:rPr>
        <w:t xml:space="preserve"> (предприятий)</w:t>
      </w:r>
      <w:r w:rsidRPr="0027555F">
        <w:rPr>
          <w:color w:val="0E2F43"/>
        </w:rPr>
        <w:t xml:space="preserve"> производится по итогам календарного года.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 xml:space="preserve">При расчете соотношения среднемесячной заработной платы руководителя </w:t>
      </w:r>
      <w:r w:rsidR="00190BED">
        <w:rPr>
          <w:color w:val="0E2F43"/>
        </w:rPr>
        <w:t xml:space="preserve">муниципального </w:t>
      </w:r>
      <w:r w:rsidRPr="0027555F">
        <w:rPr>
          <w:color w:val="0E2F43"/>
        </w:rPr>
        <w:t>учреждения</w:t>
      </w:r>
      <w:r w:rsidR="00190BED">
        <w:rPr>
          <w:color w:val="0E2F43"/>
        </w:rPr>
        <w:t xml:space="preserve"> (предприятия)</w:t>
      </w:r>
      <w:r w:rsidRPr="0027555F">
        <w:rPr>
          <w:color w:val="0E2F43"/>
        </w:rPr>
        <w:t xml:space="preserve"> и среднемесячной заработной платы работников этого </w:t>
      </w:r>
      <w:r w:rsidR="00190BED">
        <w:rPr>
          <w:color w:val="0E2F43"/>
        </w:rPr>
        <w:t xml:space="preserve">муниципального </w:t>
      </w:r>
      <w:r w:rsidRPr="0027555F">
        <w:rPr>
          <w:color w:val="0E2F43"/>
        </w:rPr>
        <w:t>учреждения</w:t>
      </w:r>
      <w:r w:rsidR="00190BED">
        <w:rPr>
          <w:color w:val="0E2F43"/>
        </w:rPr>
        <w:t xml:space="preserve"> (предприятия)</w:t>
      </w:r>
      <w:r w:rsidRPr="0027555F">
        <w:rPr>
          <w:color w:val="0E2F43"/>
        </w:rPr>
        <w:t xml:space="preserve"> не учитываются как в списочном составе работников, так и в фактически начисленной заработной плате работников</w:t>
      </w:r>
      <w:r w:rsidR="00190BED">
        <w:rPr>
          <w:color w:val="0E2F43"/>
        </w:rPr>
        <w:t xml:space="preserve"> муниципального </w:t>
      </w:r>
      <w:r w:rsidRPr="0027555F">
        <w:rPr>
          <w:color w:val="0E2F43"/>
        </w:rPr>
        <w:t xml:space="preserve"> учреждения</w:t>
      </w:r>
      <w:r w:rsidR="00190BED">
        <w:rPr>
          <w:color w:val="0E2F43"/>
        </w:rPr>
        <w:t xml:space="preserve"> (предприятия)</w:t>
      </w:r>
      <w:r w:rsidRPr="0027555F">
        <w:rPr>
          <w:color w:val="0E2F43"/>
        </w:rPr>
        <w:t xml:space="preserve"> показатели по  руководителю, заместител</w:t>
      </w:r>
      <w:proofErr w:type="gramStart"/>
      <w:r w:rsidRPr="0027555F">
        <w:rPr>
          <w:color w:val="0E2F43"/>
        </w:rPr>
        <w:t>ю(</w:t>
      </w:r>
      <w:proofErr w:type="gramEnd"/>
      <w:r w:rsidRPr="0027555F">
        <w:rPr>
          <w:color w:val="0E2F43"/>
        </w:rPr>
        <w:t>и) руководителя и главному бухгалтеру.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Расчет соотношения среднемесячной заработной платы руководителя, его заместителя и</w:t>
      </w:r>
      <w:r w:rsidR="00190BED">
        <w:rPr>
          <w:color w:val="0E2F43"/>
        </w:rPr>
        <w:t xml:space="preserve"> главного бухгалтера муниципального учреждения (предприятия)</w:t>
      </w:r>
      <w:r w:rsidRPr="0027555F">
        <w:rPr>
          <w:color w:val="0E2F43"/>
        </w:rPr>
        <w:t xml:space="preserve"> и среднемесячной заработной платы работников этого</w:t>
      </w:r>
      <w:r w:rsidR="00190BED">
        <w:rPr>
          <w:color w:val="0E2F43"/>
        </w:rPr>
        <w:t xml:space="preserve"> муниципального</w:t>
      </w:r>
      <w:r w:rsidRPr="0027555F">
        <w:rPr>
          <w:color w:val="0E2F43"/>
        </w:rPr>
        <w:t xml:space="preserve"> учреждения </w:t>
      </w:r>
      <w:r w:rsidR="00190BED">
        <w:rPr>
          <w:color w:val="0E2F43"/>
        </w:rPr>
        <w:t xml:space="preserve">(предприятия) </w:t>
      </w:r>
      <w:r w:rsidRPr="0027555F">
        <w:rPr>
          <w:color w:val="0E2F43"/>
        </w:rPr>
        <w:t>производится отдельно по должностям руководителя, заместителя руководителя и</w:t>
      </w:r>
      <w:r w:rsidR="00190BED">
        <w:rPr>
          <w:color w:val="0E2F43"/>
        </w:rPr>
        <w:t xml:space="preserve"> главного бухгалтера муниципального учреждения (предприятия).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</w:t>
      </w:r>
      <w:r w:rsidR="00190BED" w:rsidRPr="00190BED">
        <w:rPr>
          <w:color w:val="0E2F43"/>
        </w:rPr>
        <w:t xml:space="preserve"> </w:t>
      </w:r>
      <w:r w:rsidR="00190BED">
        <w:rPr>
          <w:color w:val="0E2F43"/>
        </w:rPr>
        <w:t xml:space="preserve">муниципального учреждения (предприятия) </w:t>
      </w:r>
      <w:r w:rsidRPr="0027555F">
        <w:rPr>
          <w:color w:val="0E2F43"/>
        </w:rPr>
        <w:t xml:space="preserve"> учитывается фактически начисленная заработная </w:t>
      </w:r>
      <w:proofErr w:type="gramStart"/>
      <w:r w:rsidRPr="0027555F">
        <w:rPr>
          <w:color w:val="0E2F43"/>
        </w:rPr>
        <w:t>плата</w:t>
      </w:r>
      <w:proofErr w:type="gramEnd"/>
      <w:r w:rsidRPr="0027555F">
        <w:rPr>
          <w:color w:val="0E2F43"/>
        </w:rPr>
        <w:t xml:space="preserve"> как по основной работе, так и при совмещении профессий (должностей) в целом.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 xml:space="preserve">При работе заместителем руководителя, главным бухгалтером по совместительству при расчете их  среднемесячной заработной платы работников этого </w:t>
      </w:r>
      <w:r w:rsidR="00190BED">
        <w:rPr>
          <w:color w:val="0E2F43"/>
        </w:rPr>
        <w:t>муниципального учреждения (предприятия)</w:t>
      </w:r>
      <w:r w:rsidRPr="0027555F">
        <w:rPr>
          <w:color w:val="0E2F43"/>
        </w:rPr>
        <w:t xml:space="preserve"> учитывается только фактически начисленная заработная плата по должностям заместителя руководителя, главного бухгалтера.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3. При расчете среднемесячной зарабо</w:t>
      </w:r>
      <w:r w:rsidR="00670FA9">
        <w:rPr>
          <w:color w:val="0E2F43"/>
        </w:rPr>
        <w:t>тной платы работников муниципального учреждения (предприятия)</w:t>
      </w:r>
      <w:r w:rsidRPr="0027555F">
        <w:rPr>
          <w:color w:val="0E2F43"/>
        </w:rPr>
        <w:t xml:space="preserve"> учитываются: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lastRenderedPageBreak/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4. Среднемесячная зарабо</w:t>
      </w:r>
      <w:r w:rsidR="00670FA9">
        <w:rPr>
          <w:color w:val="0E2F43"/>
        </w:rPr>
        <w:t>тная плата работников муниципального учреждения (предприятия)</w:t>
      </w:r>
      <w:r w:rsidRPr="0027555F">
        <w:rPr>
          <w:color w:val="0E2F43"/>
        </w:rPr>
        <w:t xml:space="preserve">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Среднемесячная заработная плата руководител</w:t>
      </w:r>
      <w:r w:rsidR="00670FA9">
        <w:rPr>
          <w:color w:val="0E2F43"/>
        </w:rPr>
        <w:t>я муниципального учреждения (предприятия)</w:t>
      </w:r>
      <w:r w:rsidRPr="0027555F">
        <w:rPr>
          <w:color w:val="0E2F43"/>
        </w:rPr>
        <w:t xml:space="preserve">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5. Соотношение среднемесячной заработн</w:t>
      </w:r>
      <w:r w:rsidR="00670FA9">
        <w:rPr>
          <w:color w:val="0E2F43"/>
        </w:rPr>
        <w:t>ой платы руководителя муниципального учреждения (предприятия)</w:t>
      </w:r>
      <w:r w:rsidRPr="0027555F">
        <w:rPr>
          <w:color w:val="0E2F43"/>
        </w:rPr>
        <w:t xml:space="preserve"> и среднемесячной заработной п</w:t>
      </w:r>
      <w:r w:rsidR="00670FA9">
        <w:rPr>
          <w:color w:val="0E2F43"/>
        </w:rPr>
        <w:t xml:space="preserve">латы работников этого </w:t>
      </w:r>
      <w:r w:rsidRPr="0027555F">
        <w:rPr>
          <w:color w:val="0E2F43"/>
        </w:rPr>
        <w:t xml:space="preserve"> </w:t>
      </w:r>
      <w:r w:rsidR="00670FA9">
        <w:rPr>
          <w:color w:val="0E2F43"/>
        </w:rPr>
        <w:t xml:space="preserve">муниципального учреждения (предприятия) </w:t>
      </w:r>
      <w:r w:rsidRPr="0027555F">
        <w:rPr>
          <w:color w:val="0E2F43"/>
        </w:rPr>
        <w:t>определяется путем деления среднемесячной заработной платы руководителя на среднемесячную заработную п</w:t>
      </w:r>
      <w:r w:rsidR="00670FA9">
        <w:rPr>
          <w:color w:val="0E2F43"/>
        </w:rPr>
        <w:t>лату работников этого муниципального учреждения (предприятия)</w:t>
      </w:r>
      <w:proofErr w:type="gramStart"/>
      <w:r w:rsidR="00670FA9">
        <w:rPr>
          <w:color w:val="0E2F43"/>
        </w:rPr>
        <w:t xml:space="preserve"> </w:t>
      </w:r>
      <w:r w:rsidRPr="0027555F">
        <w:rPr>
          <w:color w:val="0E2F43"/>
        </w:rPr>
        <w:t>,</w:t>
      </w:r>
      <w:proofErr w:type="gramEnd"/>
      <w:r w:rsidRPr="0027555F">
        <w:rPr>
          <w:color w:val="0E2F43"/>
        </w:rPr>
        <w:t xml:space="preserve"> рассчитанной в соответствии с пунктом 4 настоящего Порядка.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Аналогичным образом рассчитывается соотношение среднемесячной заработной платой платы заместителя руководителя</w:t>
      </w:r>
      <w:r w:rsidR="00670FA9">
        <w:rPr>
          <w:color w:val="0E2F43"/>
        </w:rPr>
        <w:t>, главного бухгалтера муниципального учреждения (предприятия)</w:t>
      </w:r>
      <w:r w:rsidRPr="0027555F">
        <w:rPr>
          <w:color w:val="0E2F43"/>
        </w:rPr>
        <w:t xml:space="preserve"> и среднемесячной заработ</w:t>
      </w:r>
      <w:r w:rsidR="00670FA9">
        <w:rPr>
          <w:color w:val="0E2F43"/>
        </w:rPr>
        <w:t>ной платы работников муниципального учреждения (предприятия).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 </w:t>
      </w:r>
    </w:p>
    <w:p w:rsidR="0027555F" w:rsidRPr="0027555F" w:rsidRDefault="0027555F" w:rsidP="0027555F">
      <w:pPr>
        <w:pStyle w:val="a3"/>
        <w:shd w:val="clear" w:color="auto" w:fill="FFFFFF"/>
        <w:spacing w:before="208" w:beforeAutospacing="0" w:after="208" w:afterAutospacing="0"/>
        <w:jc w:val="both"/>
        <w:rPr>
          <w:color w:val="0E2F43"/>
        </w:rPr>
      </w:pPr>
      <w:r w:rsidRPr="0027555F">
        <w:rPr>
          <w:color w:val="0E2F43"/>
        </w:rPr>
        <w:t> </w:t>
      </w:r>
    </w:p>
    <w:p w:rsidR="003F3D8F" w:rsidRPr="0027555F" w:rsidRDefault="003F3D8F" w:rsidP="004C52AA">
      <w:pPr>
        <w:pStyle w:val="a3"/>
        <w:shd w:val="clear" w:color="auto" w:fill="FFFFFF"/>
        <w:spacing w:before="180" w:beforeAutospacing="0" w:after="180" w:afterAutospacing="0"/>
        <w:rPr>
          <w:color w:val="0E2F43"/>
        </w:rPr>
      </w:pPr>
    </w:p>
    <w:sectPr w:rsidR="003F3D8F" w:rsidRPr="0027555F" w:rsidSect="00F0459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2AA"/>
    <w:rsid w:val="00094A1B"/>
    <w:rsid w:val="00190BED"/>
    <w:rsid w:val="001C55EB"/>
    <w:rsid w:val="0027555F"/>
    <w:rsid w:val="002B50D2"/>
    <w:rsid w:val="00382165"/>
    <w:rsid w:val="003F3D8F"/>
    <w:rsid w:val="00420BC9"/>
    <w:rsid w:val="00435ACF"/>
    <w:rsid w:val="00440E0D"/>
    <w:rsid w:val="004C52AA"/>
    <w:rsid w:val="005F4D09"/>
    <w:rsid w:val="00670FA9"/>
    <w:rsid w:val="007504C0"/>
    <w:rsid w:val="008F52DF"/>
    <w:rsid w:val="00D42203"/>
    <w:rsid w:val="00F04599"/>
    <w:rsid w:val="00F431CD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2AA"/>
    <w:rPr>
      <w:b/>
      <w:bCs/>
    </w:rPr>
  </w:style>
  <w:style w:type="paragraph" w:styleId="a5">
    <w:name w:val="No Spacing"/>
    <w:uiPriority w:val="1"/>
    <w:qFormat/>
    <w:rsid w:val="004C52AA"/>
    <w:pPr>
      <w:spacing w:after="0" w:line="240" w:lineRule="auto"/>
    </w:pPr>
  </w:style>
  <w:style w:type="paragraph" w:customStyle="1" w:styleId="ConsPlusNormal">
    <w:name w:val="ConsPlusNormal"/>
    <w:rsid w:val="00F04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3010-FEA8-40B4-89B1-D53B7284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cp:lastPrinted>2017-01-17T12:43:00Z</cp:lastPrinted>
  <dcterms:created xsi:type="dcterms:W3CDTF">2017-01-30T12:36:00Z</dcterms:created>
  <dcterms:modified xsi:type="dcterms:W3CDTF">2017-01-30T12:36:00Z</dcterms:modified>
</cp:coreProperties>
</file>